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9BD74" w14:textId="77777777" w:rsidR="00E53CBA" w:rsidRDefault="00E53CBA" w:rsidP="00E53CBA">
      <w:pPr>
        <w:pStyle w:val="a3"/>
        <w:spacing w:after="0" w:line="240" w:lineRule="auto"/>
        <w:ind w:left="1134"/>
        <w:jc w:val="both"/>
        <w:rPr>
          <w:rFonts w:ascii="Calibri" w:hAnsi="Calibri" w:cs="Calibri"/>
        </w:rPr>
      </w:pPr>
      <w:r w:rsidRPr="004D6C62">
        <w:rPr>
          <w:rFonts w:ascii="Calibri" w:hAnsi="Calibri" w:cs="Calibri"/>
        </w:rPr>
        <w:t>Полное фирменное наименование на русском языке:</w:t>
      </w:r>
    </w:p>
    <w:p w14:paraId="10E5CDFB" w14:textId="77777777" w:rsidR="00E53CBA" w:rsidRPr="00DC07EB" w:rsidRDefault="00E53CBA" w:rsidP="00E53CBA">
      <w:pPr>
        <w:pStyle w:val="a3"/>
        <w:spacing w:after="0" w:line="240" w:lineRule="auto"/>
        <w:ind w:left="1134"/>
        <w:jc w:val="both"/>
        <w:rPr>
          <w:rFonts w:ascii="Calibri" w:hAnsi="Calibri" w:cs="Calibri"/>
          <w:b/>
          <w:bCs/>
        </w:rPr>
      </w:pPr>
      <w:r w:rsidRPr="00DC07EB">
        <w:rPr>
          <w:rFonts w:ascii="Calibri" w:hAnsi="Calibri" w:cs="Calibri"/>
          <w:b/>
          <w:bCs/>
        </w:rPr>
        <w:t>Общество с ограниченной ответственностью «МОНОПОЛИЯ»</w:t>
      </w:r>
    </w:p>
    <w:p w14:paraId="5B1BCA8F" w14:textId="77777777" w:rsidR="00E53CBA" w:rsidRDefault="00E53CBA" w:rsidP="00E53CBA">
      <w:pPr>
        <w:pStyle w:val="aa"/>
        <w:ind w:left="1134"/>
        <w:jc w:val="both"/>
        <w:rPr>
          <w:rFonts w:eastAsiaTheme="majorEastAsia" w:cs="Calibri"/>
          <w:b/>
          <w:bCs/>
        </w:rPr>
      </w:pPr>
      <w:bookmarkStart w:id="0" w:name="_Hlk63756254"/>
      <w:r w:rsidRPr="004D6C62">
        <w:rPr>
          <w:rFonts w:cs="Calibri"/>
        </w:rPr>
        <w:t xml:space="preserve">Сокращенное фирменное наименование на русском языке: </w:t>
      </w:r>
      <w:bookmarkEnd w:id="0"/>
      <w:r w:rsidRPr="004D6C62">
        <w:rPr>
          <w:rFonts w:eastAsiaTheme="majorEastAsia" w:cs="Calibri"/>
          <w:b/>
          <w:bCs/>
        </w:rPr>
        <w:t>ООО «МОНОПОЛИЯ»</w:t>
      </w:r>
    </w:p>
    <w:p w14:paraId="5436A883" w14:textId="77777777" w:rsidR="00E53CBA" w:rsidRDefault="00E53CBA" w:rsidP="00E53CBA">
      <w:pPr>
        <w:pStyle w:val="aa"/>
        <w:ind w:left="1134"/>
        <w:jc w:val="both"/>
        <w:rPr>
          <w:rFonts w:eastAsiaTheme="majorEastAsia" w:cs="Calibri"/>
          <w:b/>
          <w:bCs/>
        </w:rPr>
      </w:pPr>
    </w:p>
    <w:p w14:paraId="4FEB9E41" w14:textId="77777777" w:rsidR="00E53CBA" w:rsidRDefault="00E53CBA" w:rsidP="00E53CBA">
      <w:pPr>
        <w:pStyle w:val="aa"/>
        <w:ind w:left="1134"/>
        <w:jc w:val="both"/>
        <w:rPr>
          <w:rFonts w:cs="Calibri"/>
        </w:rPr>
      </w:pPr>
      <w:r w:rsidRPr="006812D0">
        <w:rPr>
          <w:rFonts w:cs="Calibri"/>
        </w:rPr>
        <w:t xml:space="preserve">Полное фирменное наименование на английском языке: </w:t>
      </w:r>
    </w:p>
    <w:p w14:paraId="1D22F656" w14:textId="77777777" w:rsidR="00E53CBA" w:rsidRPr="00242324" w:rsidRDefault="00E53CBA" w:rsidP="00E53CBA">
      <w:pPr>
        <w:pStyle w:val="aa"/>
        <w:ind w:left="1134"/>
        <w:jc w:val="both"/>
        <w:rPr>
          <w:rFonts w:eastAsiaTheme="majorEastAsia" w:cs="Calibri"/>
          <w:b/>
          <w:bCs/>
        </w:rPr>
      </w:pPr>
      <w:r w:rsidRPr="006812D0">
        <w:rPr>
          <w:rFonts w:cs="Calibri"/>
          <w:b/>
          <w:lang w:val="en-US"/>
        </w:rPr>
        <w:t>Limited</w:t>
      </w:r>
      <w:r w:rsidRPr="007638CF">
        <w:rPr>
          <w:rFonts w:cs="Calibri"/>
          <w:b/>
        </w:rPr>
        <w:t xml:space="preserve"> </w:t>
      </w:r>
      <w:r w:rsidRPr="006812D0">
        <w:rPr>
          <w:rFonts w:cs="Calibri"/>
          <w:b/>
          <w:lang w:val="en-US"/>
        </w:rPr>
        <w:t>liability</w:t>
      </w:r>
      <w:r w:rsidRPr="007638CF">
        <w:rPr>
          <w:rFonts w:cs="Calibri"/>
          <w:b/>
        </w:rPr>
        <w:t xml:space="preserve"> </w:t>
      </w:r>
      <w:r w:rsidRPr="006812D0">
        <w:rPr>
          <w:rFonts w:cs="Calibri"/>
          <w:b/>
          <w:lang w:val="en-US"/>
        </w:rPr>
        <w:t>company</w:t>
      </w:r>
      <w:r w:rsidRPr="007638CF">
        <w:rPr>
          <w:rFonts w:cs="Calibri"/>
          <w:b/>
        </w:rPr>
        <w:t xml:space="preserve"> </w:t>
      </w:r>
      <w:r w:rsidRPr="006812D0">
        <w:rPr>
          <w:rFonts w:cs="Calibri"/>
          <w:b/>
          <w:lang w:val="en-US"/>
        </w:rPr>
        <w:t>MONOPOLY</w:t>
      </w:r>
    </w:p>
    <w:p w14:paraId="61510919" w14:textId="77777777" w:rsidR="00E53CBA" w:rsidRPr="00492FFD" w:rsidRDefault="00E53CBA" w:rsidP="00E53CBA">
      <w:pPr>
        <w:pStyle w:val="aa"/>
        <w:ind w:left="1134"/>
        <w:jc w:val="both"/>
        <w:rPr>
          <w:rFonts w:eastAsiaTheme="majorEastAsia" w:cs="Calibri"/>
        </w:rPr>
      </w:pPr>
      <w:r w:rsidRPr="00492FFD">
        <w:rPr>
          <w:rFonts w:eastAsiaTheme="majorEastAsia" w:cs="Calibri"/>
        </w:rPr>
        <w:t>Сокращенное фирменное наименование на английском языке</w:t>
      </w:r>
      <w:r w:rsidRPr="008B325A">
        <w:rPr>
          <w:rFonts w:eastAsiaTheme="majorEastAsia" w:cs="Calibri"/>
          <w:b/>
          <w:bCs/>
        </w:rPr>
        <w:t xml:space="preserve">: LLC </w:t>
      </w:r>
      <w:r w:rsidRPr="008B325A">
        <w:rPr>
          <w:rFonts w:eastAsiaTheme="majorEastAsia" w:cs="Calibri"/>
          <w:b/>
          <w:bCs/>
          <w:lang w:val="en-US"/>
        </w:rPr>
        <w:t>MONOPOLY</w:t>
      </w:r>
    </w:p>
    <w:p w14:paraId="7CD6E556" w14:textId="77777777" w:rsidR="00E53CBA" w:rsidRDefault="00E53CBA" w:rsidP="00E53CBA">
      <w:pPr>
        <w:pStyle w:val="aa"/>
        <w:ind w:left="1134"/>
        <w:jc w:val="both"/>
        <w:rPr>
          <w:rFonts w:eastAsiaTheme="majorEastAsia" w:cs="Calibri"/>
        </w:rPr>
      </w:pPr>
    </w:p>
    <w:p w14:paraId="5B290B9A" w14:textId="77777777" w:rsidR="00E53CBA" w:rsidRPr="004D6C62" w:rsidRDefault="00E53CBA" w:rsidP="00E53CBA">
      <w:pPr>
        <w:pStyle w:val="aa"/>
        <w:ind w:left="1134"/>
        <w:jc w:val="both"/>
        <w:rPr>
          <w:rFonts w:eastAsiaTheme="majorEastAsia" w:cs="Calibri"/>
        </w:rPr>
      </w:pPr>
    </w:p>
    <w:p w14:paraId="50AEFA6C" w14:textId="77777777" w:rsidR="00E53CBA" w:rsidRPr="004D6C62" w:rsidRDefault="00E53CBA" w:rsidP="00E53CBA">
      <w:pPr>
        <w:pStyle w:val="aa"/>
        <w:ind w:left="1134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Юридический адрес:</w:t>
      </w:r>
    </w:p>
    <w:p w14:paraId="63C9D527" w14:textId="77777777" w:rsidR="00E53CBA" w:rsidRPr="004D6C62" w:rsidRDefault="00E53CBA" w:rsidP="00E53CBA">
      <w:pPr>
        <w:pStyle w:val="aa"/>
        <w:ind w:left="1134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196158, Санкт-Петербург, ул. Звездная, дом 1, литер А, пом. 17Н.</w:t>
      </w:r>
    </w:p>
    <w:p w14:paraId="510323CA" w14:textId="77777777" w:rsidR="00E53CBA" w:rsidRDefault="00E53CBA" w:rsidP="00E53CBA">
      <w:pPr>
        <w:pStyle w:val="aa"/>
        <w:ind w:left="1134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Фактический адрес:</w:t>
      </w:r>
    </w:p>
    <w:p w14:paraId="0080E86F" w14:textId="77777777" w:rsidR="00E53CBA" w:rsidRPr="004D6C62" w:rsidRDefault="00E53CBA" w:rsidP="00E53CBA">
      <w:pPr>
        <w:pStyle w:val="aa"/>
        <w:ind w:left="1134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196158, Санкт-Петербург, ул. Звездная, дом 1, литер А, БЦ «Континент»</w:t>
      </w:r>
    </w:p>
    <w:p w14:paraId="6C619AF3" w14:textId="77777777" w:rsidR="00E53CBA" w:rsidRPr="004D6C62" w:rsidRDefault="00E53CBA" w:rsidP="00E53CBA">
      <w:pPr>
        <w:pStyle w:val="aa"/>
        <w:ind w:left="1134"/>
        <w:jc w:val="both"/>
        <w:rPr>
          <w:rFonts w:eastAsiaTheme="majorEastAsia" w:cs="Calibri"/>
        </w:rPr>
      </w:pPr>
    </w:p>
    <w:p w14:paraId="7782580F" w14:textId="77777777" w:rsidR="00E53CBA" w:rsidRPr="004D6C62" w:rsidRDefault="00E53CBA" w:rsidP="00E53CBA">
      <w:pPr>
        <w:pStyle w:val="aa"/>
        <w:ind w:left="1134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ИНН 7810071482</w:t>
      </w:r>
    </w:p>
    <w:p w14:paraId="5E791F86" w14:textId="3D67AC13" w:rsidR="00E53CBA" w:rsidRPr="004D6C62" w:rsidRDefault="00E53CBA" w:rsidP="00E53CBA">
      <w:pPr>
        <w:pStyle w:val="aa"/>
        <w:ind w:left="1134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КПП 78</w:t>
      </w:r>
      <w:r>
        <w:rPr>
          <w:rFonts w:eastAsiaTheme="majorEastAsia" w:cs="Calibri"/>
        </w:rPr>
        <w:t>5</w:t>
      </w:r>
      <w:r w:rsidRPr="004D6C62">
        <w:rPr>
          <w:rFonts w:eastAsiaTheme="majorEastAsia" w:cs="Calibri"/>
        </w:rPr>
        <w:t>1</w:t>
      </w:r>
      <w:r>
        <w:rPr>
          <w:rFonts w:eastAsiaTheme="majorEastAsia" w:cs="Calibri"/>
        </w:rPr>
        <w:t>50</w:t>
      </w:r>
      <w:r w:rsidRPr="004D6C62">
        <w:rPr>
          <w:rFonts w:eastAsiaTheme="majorEastAsia" w:cs="Calibri"/>
        </w:rPr>
        <w:t>001</w:t>
      </w:r>
    </w:p>
    <w:p w14:paraId="67BB3D0E" w14:textId="77777777" w:rsidR="00E53CBA" w:rsidRPr="004D6C62" w:rsidRDefault="00E53CBA" w:rsidP="00E53CBA">
      <w:pPr>
        <w:pStyle w:val="aa"/>
        <w:ind w:left="1134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ОКПО 96727818</w:t>
      </w:r>
    </w:p>
    <w:p w14:paraId="15223913" w14:textId="77777777" w:rsidR="00E53CBA" w:rsidRPr="004D6C62" w:rsidRDefault="00E53CBA" w:rsidP="00E53CBA">
      <w:pPr>
        <w:pStyle w:val="aa"/>
        <w:ind w:left="1134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ОГРН 5067847272334</w:t>
      </w:r>
    </w:p>
    <w:p w14:paraId="5CF45276" w14:textId="77777777" w:rsidR="00E53CBA" w:rsidRPr="004D6C62" w:rsidRDefault="00E53CBA" w:rsidP="00E53CBA">
      <w:pPr>
        <w:pStyle w:val="aa"/>
        <w:ind w:left="1134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Дата государственной регистрации: 23.08.2006 года.</w:t>
      </w:r>
    </w:p>
    <w:p w14:paraId="240C5A6D" w14:textId="77777777" w:rsidR="00E53CBA" w:rsidRPr="004D6C62" w:rsidRDefault="00E53CBA" w:rsidP="00E53CBA">
      <w:pPr>
        <w:pStyle w:val="aa"/>
        <w:ind w:left="1134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ОКВЭД 49.4 (основной вид деятельности), 41.2, 45.1, 45.2, 45.3, 46.12.1, 46.3, 46.71, 46.71.2, 46.90, 52.10, 52.24, 52.29, 68.20, 69, 74.30, 77.11, 77.39.1, 82.92,</w:t>
      </w:r>
    </w:p>
    <w:p w14:paraId="08F5CE1C" w14:textId="77777777" w:rsidR="00E53CBA" w:rsidRPr="004D6C62" w:rsidRDefault="00E53CBA" w:rsidP="00E53CBA">
      <w:pPr>
        <w:pStyle w:val="aa"/>
        <w:ind w:left="1134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ОКАТО 40284000000</w:t>
      </w:r>
    </w:p>
    <w:p w14:paraId="58F0B8B9" w14:textId="77777777" w:rsidR="00E53CBA" w:rsidRPr="004D6C62" w:rsidRDefault="00E53CBA" w:rsidP="00E53CBA">
      <w:pPr>
        <w:pStyle w:val="aa"/>
        <w:ind w:left="1134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ОКТМО 40377000000</w:t>
      </w:r>
    </w:p>
    <w:p w14:paraId="25EB8606" w14:textId="77777777" w:rsidR="00E53CBA" w:rsidRPr="004D6C62" w:rsidRDefault="00E53CBA" w:rsidP="00E53CBA">
      <w:pPr>
        <w:pStyle w:val="aa"/>
        <w:ind w:left="1134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ОКОГУ 4210014</w:t>
      </w:r>
    </w:p>
    <w:p w14:paraId="57814E79" w14:textId="77777777" w:rsidR="00E53CBA" w:rsidRPr="004D6C62" w:rsidRDefault="00E53CBA" w:rsidP="00E53CBA">
      <w:pPr>
        <w:pStyle w:val="aa"/>
        <w:ind w:left="1134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ОКФС 16</w:t>
      </w:r>
    </w:p>
    <w:p w14:paraId="16AC5DF0" w14:textId="77777777" w:rsidR="00E53CBA" w:rsidRPr="004D6C62" w:rsidRDefault="00E53CBA" w:rsidP="00E53CBA">
      <w:pPr>
        <w:pStyle w:val="aa"/>
        <w:ind w:left="1134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ОКОПФ 12300</w:t>
      </w:r>
    </w:p>
    <w:p w14:paraId="6D9C7BD4" w14:textId="77777777" w:rsidR="00E53CBA" w:rsidRPr="004D6C62" w:rsidRDefault="00E53CBA" w:rsidP="00E53CBA">
      <w:pPr>
        <w:pStyle w:val="aa"/>
        <w:ind w:left="1134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Тел. 8-812-309-73-18 (многоканальный)</w:t>
      </w:r>
    </w:p>
    <w:p w14:paraId="27476456" w14:textId="77777777" w:rsidR="00E53CBA" w:rsidRPr="004D6C62" w:rsidRDefault="00E53CBA" w:rsidP="00E53CBA">
      <w:pPr>
        <w:pStyle w:val="aa"/>
        <w:ind w:left="1134"/>
        <w:jc w:val="both"/>
        <w:rPr>
          <w:rFonts w:eastAsiaTheme="majorEastAsia" w:cs="Calibri"/>
        </w:rPr>
      </w:pPr>
    </w:p>
    <w:p w14:paraId="78E0F581" w14:textId="77777777" w:rsidR="00E53CBA" w:rsidRPr="004D6C62" w:rsidRDefault="00E53CBA" w:rsidP="00E53CBA">
      <w:pPr>
        <w:pStyle w:val="aa"/>
        <w:ind w:left="1134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ПАО «Банк «Санкт-Петербург» г. Санкт-Петербург</w:t>
      </w:r>
    </w:p>
    <w:p w14:paraId="693753E4" w14:textId="77777777" w:rsidR="00E53CBA" w:rsidRPr="004D6C62" w:rsidRDefault="00E53CBA" w:rsidP="00E53CBA">
      <w:pPr>
        <w:pStyle w:val="aa"/>
        <w:ind w:left="1134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Р/</w:t>
      </w:r>
      <w:proofErr w:type="spellStart"/>
      <w:r w:rsidRPr="004D6C62">
        <w:rPr>
          <w:rFonts w:eastAsiaTheme="majorEastAsia" w:cs="Calibri"/>
        </w:rPr>
        <w:t>сч</w:t>
      </w:r>
      <w:proofErr w:type="spellEnd"/>
      <w:r>
        <w:rPr>
          <w:rFonts w:eastAsiaTheme="majorEastAsia" w:cs="Calibri"/>
        </w:rPr>
        <w:t xml:space="preserve"> </w:t>
      </w:r>
      <w:r w:rsidRPr="004D6C62">
        <w:rPr>
          <w:rFonts w:eastAsiaTheme="majorEastAsia" w:cs="Calibri"/>
        </w:rPr>
        <w:t>40702810632000008690</w:t>
      </w:r>
    </w:p>
    <w:p w14:paraId="0A9A3FC0" w14:textId="77777777" w:rsidR="00E53CBA" w:rsidRPr="004D6C62" w:rsidRDefault="00E53CBA" w:rsidP="00E53CBA">
      <w:pPr>
        <w:pStyle w:val="aa"/>
        <w:ind w:left="1134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БИК</w:t>
      </w:r>
      <w:r>
        <w:rPr>
          <w:rFonts w:eastAsiaTheme="majorEastAsia" w:cs="Calibri"/>
        </w:rPr>
        <w:t xml:space="preserve"> </w:t>
      </w:r>
      <w:r w:rsidRPr="004D6C62">
        <w:rPr>
          <w:rFonts w:eastAsiaTheme="majorEastAsia" w:cs="Calibri"/>
        </w:rPr>
        <w:t>044030790</w:t>
      </w:r>
    </w:p>
    <w:p w14:paraId="5A8C6E22" w14:textId="77777777" w:rsidR="00E53CBA" w:rsidRPr="004D6C62" w:rsidRDefault="00E53CBA" w:rsidP="00E53CBA">
      <w:pPr>
        <w:pStyle w:val="aa"/>
        <w:ind w:left="1134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К/</w:t>
      </w:r>
      <w:proofErr w:type="spellStart"/>
      <w:r w:rsidRPr="004D6C62">
        <w:rPr>
          <w:rFonts w:eastAsiaTheme="majorEastAsia" w:cs="Calibri"/>
        </w:rPr>
        <w:t>сч</w:t>
      </w:r>
      <w:proofErr w:type="spellEnd"/>
      <w:r>
        <w:rPr>
          <w:rFonts w:eastAsiaTheme="majorEastAsia" w:cs="Calibri"/>
        </w:rPr>
        <w:t xml:space="preserve"> </w:t>
      </w:r>
      <w:r w:rsidRPr="004D6C62">
        <w:rPr>
          <w:rFonts w:eastAsiaTheme="majorEastAsia" w:cs="Calibri"/>
        </w:rPr>
        <w:t>30101810900000000790</w:t>
      </w:r>
    </w:p>
    <w:p w14:paraId="5869EFD5" w14:textId="77777777" w:rsidR="00E53CBA" w:rsidRPr="004D6C62" w:rsidRDefault="00E53CBA" w:rsidP="00E53CBA">
      <w:pPr>
        <w:pStyle w:val="aa"/>
        <w:ind w:left="1134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ab/>
      </w:r>
      <w:r w:rsidRPr="004D6C62">
        <w:rPr>
          <w:rFonts w:eastAsiaTheme="majorEastAsia" w:cs="Calibri"/>
        </w:rPr>
        <w:tab/>
      </w:r>
      <w:r w:rsidRPr="004D6C62">
        <w:rPr>
          <w:rFonts w:eastAsiaTheme="majorEastAsia" w:cs="Calibri"/>
        </w:rPr>
        <w:tab/>
      </w:r>
      <w:r w:rsidRPr="004D6C62">
        <w:rPr>
          <w:rFonts w:eastAsiaTheme="majorEastAsia" w:cs="Calibri"/>
        </w:rPr>
        <w:tab/>
      </w:r>
    </w:p>
    <w:p w14:paraId="7322A447" w14:textId="77777777" w:rsidR="00E53CBA" w:rsidRPr="004D6C62" w:rsidRDefault="00E53CBA" w:rsidP="00E53CBA">
      <w:pPr>
        <w:pStyle w:val="aa"/>
        <w:ind w:left="1134"/>
        <w:jc w:val="both"/>
        <w:rPr>
          <w:rFonts w:cs="Calibri"/>
        </w:rPr>
      </w:pPr>
    </w:p>
    <w:p w14:paraId="13053932" w14:textId="77777777" w:rsidR="00E53CBA" w:rsidRPr="004D6C62" w:rsidRDefault="00E53CBA" w:rsidP="00E53CBA">
      <w:pPr>
        <w:ind w:left="1134"/>
        <w:jc w:val="both"/>
        <w:rPr>
          <w:rFonts w:ascii="Calibri" w:hAnsi="Calibri" w:cs="Calibri"/>
        </w:rPr>
      </w:pPr>
      <w:r w:rsidRPr="004D6C62">
        <w:rPr>
          <w:rFonts w:ascii="Calibri" w:hAnsi="Calibri" w:cs="Calibri"/>
        </w:rPr>
        <w:t>Генеральный директор: Дмитриев Илья Викторович</w:t>
      </w:r>
    </w:p>
    <w:p w14:paraId="4A700150" w14:textId="77777777" w:rsidR="00E53CBA" w:rsidRDefault="00E53CBA" w:rsidP="00E53CBA">
      <w:pPr>
        <w:ind w:left="1134"/>
        <w:jc w:val="both"/>
        <w:rPr>
          <w:rFonts w:ascii="Calibri" w:hAnsi="Calibri" w:cs="Calibri"/>
          <w:kern w:val="2"/>
        </w:rPr>
      </w:pPr>
      <w:bookmarkStart w:id="1" w:name="_Hlk63756468"/>
      <w:r>
        <w:rPr>
          <w:rFonts w:ascii="Calibri" w:hAnsi="Calibri" w:cs="Calibri"/>
        </w:rPr>
        <w:t>Ведение бухгалтерского учета возложено на АО «МОНОПОЛИЯ»</w:t>
      </w:r>
      <w:bookmarkEnd w:id="1"/>
      <w:r>
        <w:rPr>
          <w:rFonts w:ascii="Calibri" w:hAnsi="Calibri" w:cs="Calibri"/>
        </w:rPr>
        <w:t xml:space="preserve"> (ИНН:7810766685, </w:t>
      </w:r>
    </w:p>
    <w:p w14:paraId="45EF4536" w14:textId="77777777" w:rsidR="00E53CBA" w:rsidRDefault="00E53CBA" w:rsidP="00E53CBA">
      <w:pPr>
        <w:ind w:left="113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ОГРН: 1137847428905)</w:t>
      </w:r>
    </w:p>
    <w:p w14:paraId="5AA08F65" w14:textId="0EC1056C" w:rsidR="00E42D50" w:rsidRPr="00E53CBA" w:rsidRDefault="00E42D50" w:rsidP="00E53CBA"/>
    <w:sectPr w:rsidR="00E42D50" w:rsidRPr="00E53CBA" w:rsidSect="00350E7A">
      <w:headerReference w:type="default" r:id="rId7"/>
      <w:footerReference w:type="default" r:id="rId8"/>
      <w:pgSz w:w="11906" w:h="16838"/>
      <w:pgMar w:top="1074" w:right="850" w:bottom="1134" w:left="1701" w:header="708" w:footer="1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CD04F" w14:textId="77777777" w:rsidR="004D43B7" w:rsidRDefault="004D43B7" w:rsidP="00E42D50">
      <w:pPr>
        <w:spacing w:after="0" w:line="240" w:lineRule="auto"/>
      </w:pPr>
      <w:r>
        <w:separator/>
      </w:r>
    </w:p>
  </w:endnote>
  <w:endnote w:type="continuationSeparator" w:id="0">
    <w:p w14:paraId="50CF9969" w14:textId="77777777" w:rsidR="004D43B7" w:rsidRDefault="004D43B7" w:rsidP="00E42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BA89980-9E6C-E44A-9D33-C44C27FE7C1E}"/>
    <w:embedBold r:id="rId2" w:fontKey="{A4CFF475-1240-2B48-B344-C2A86B1AC4B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3CE168CF-23DD-B24E-BA4A-C61ADFA8A302}"/>
    <w:embedBold r:id="rId4" w:fontKey="{D983AE06-B97B-F548-A638-8623F5C9BC89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5" w:fontKey="{33FC59EC-BBF4-4940-98EB-F33A26BAC933}"/>
  </w:font>
  <w:font w:name="Gilroy">
    <w:altName w:val="﷽﷽﷽﷽﷽﷽﷽﷽on Mono"/>
    <w:charset w:val="00"/>
    <w:family w:val="auto"/>
    <w:pitch w:val="variable"/>
    <w:sig w:usb0="00000207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8E997" w14:textId="3AC7358E" w:rsidR="00E42D50" w:rsidRDefault="002F129B">
    <w:pPr>
      <w:pStyle w:val="a5"/>
    </w:pPr>
    <w:r w:rsidRPr="00173DBF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6945FE2" wp14:editId="60D793A0">
              <wp:simplePos x="0" y="0"/>
              <wp:positionH relativeFrom="column">
                <wp:posOffset>599809</wp:posOffset>
              </wp:positionH>
              <wp:positionV relativeFrom="paragraph">
                <wp:posOffset>-1548942</wp:posOffset>
              </wp:positionV>
              <wp:extent cx="3097530" cy="1200903"/>
              <wp:effectExtent l="0" t="0" r="0" b="0"/>
              <wp:wrapNone/>
              <wp:docPr id="3" name="Надпись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7530" cy="120090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774AFC" w14:textId="27EE88E7" w:rsidR="00F616FF" w:rsidRPr="00197B42" w:rsidRDefault="002F129B" w:rsidP="00F616FF">
                          <w:pPr>
                            <w:ind w:left="98" w:right="-148"/>
                            <w:rPr>
                              <w:rFonts w:asciiTheme="minorHAnsi" w:hAnsiTheme="minorHAnsi"/>
                              <w:color w:val="000000"/>
                              <w:sz w:val="20"/>
                              <w:szCs w:val="20"/>
                            </w:rPr>
                          </w:pPr>
                          <w:r w:rsidRPr="002F129B">
                            <w:rPr>
                              <w:rFonts w:asciiTheme="minorHAnsi" w:hAnsiTheme="minorHAnsi"/>
                              <w:color w:val="000000"/>
                              <w:sz w:val="20"/>
                              <w:szCs w:val="21"/>
                            </w:rPr>
                            <w:t>Группа компаний МОНОПОЛИЯ</w:t>
                          </w:r>
                          <w:r>
                            <w:rPr>
                              <w:rFonts w:asciiTheme="minorHAnsi" w:hAnsiTheme="minorHAnsi"/>
                              <w:color w:val="000000"/>
                              <w:sz w:val="20"/>
                              <w:szCs w:val="21"/>
                            </w:rPr>
                            <w:br/>
                          </w:r>
                          <w:r w:rsidR="006C4834" w:rsidRPr="002F129B">
                            <w:rPr>
                              <w:rFonts w:asciiTheme="minorHAnsi" w:hAnsiTheme="minorHAnsi"/>
                              <w:b/>
                              <w:bCs/>
                              <w:color w:val="000000"/>
                              <w:sz w:val="20"/>
                              <w:szCs w:val="21"/>
                            </w:rPr>
                            <w:t>ООО «МОНОПОЛИЯ»</w:t>
                          </w:r>
                          <w:r w:rsidR="00B35397">
                            <w:rPr>
                              <w:rFonts w:asciiTheme="minorHAnsi" w:hAnsiTheme="minorHAnsi"/>
                              <w:color w:val="000000"/>
                              <w:sz w:val="20"/>
                              <w:szCs w:val="21"/>
                            </w:rPr>
                            <w:br/>
                          </w:r>
                          <w:r w:rsidR="00B35397" w:rsidRPr="009C1061">
                            <w:rPr>
                              <w:rFonts w:cs="Calibri"/>
                            </w:rPr>
                            <w:t>196158, Санкт-Петербург, ул. Звездная,</w:t>
                          </w:r>
                          <w:r w:rsidR="00B35397">
                            <w:rPr>
                              <w:rFonts w:cs="Calibri"/>
                            </w:rPr>
                            <w:br/>
                          </w:r>
                          <w:r w:rsidR="00B35397" w:rsidRPr="009C1061">
                            <w:rPr>
                              <w:rFonts w:cs="Calibri"/>
                            </w:rPr>
                            <w:t>дом 1, литер А, БЦ «Континент»</w:t>
                          </w:r>
                          <w:r w:rsidR="00F616FF">
                            <w:rPr>
                              <w:rFonts w:cs="Calibri"/>
                            </w:rPr>
                            <w:br/>
                          </w:r>
                          <w:r w:rsidR="00F616FF">
                            <w:rPr>
                              <w:rFonts w:cs="Calibri"/>
                            </w:rPr>
                            <w:br/>
                          </w:r>
                          <w:r w:rsidR="00F616FF" w:rsidRPr="00197B42">
                            <w:rPr>
                              <w:rFonts w:asciiTheme="minorHAnsi" w:hAnsiTheme="minorHAnsi"/>
                              <w:color w:val="000000"/>
                              <w:sz w:val="20"/>
                              <w:szCs w:val="20"/>
                            </w:rPr>
                            <w:t>тел./факс: +7 812 309 73 18</w:t>
                          </w:r>
                        </w:p>
                        <w:p w14:paraId="163977E1" w14:textId="0084944C" w:rsidR="00173DBF" w:rsidRPr="00197B42" w:rsidRDefault="00173DBF" w:rsidP="00F616FF">
                          <w:pPr>
                            <w:pStyle w:val="aa"/>
                            <w:rPr>
                              <w:rFonts w:asciiTheme="minorHAnsi" w:hAnsiTheme="minorHAnsi"/>
                              <w:color w:val="000000"/>
                              <w:sz w:val="20"/>
                            </w:rPr>
                          </w:pPr>
                        </w:p>
                        <w:p w14:paraId="35B8A23E" w14:textId="77777777" w:rsidR="00173DBF" w:rsidRPr="00A815B4" w:rsidRDefault="00173DBF" w:rsidP="00F616FF">
                          <w:pPr>
                            <w:ind w:left="98" w:right="-75"/>
                            <w:rPr>
                              <w:rFonts w:ascii="Gilroy" w:hAnsi="Gilroy"/>
                              <w:color w:val="002060"/>
                              <w:sz w:val="20"/>
                              <w:szCs w:val="20"/>
                            </w:rPr>
                          </w:pPr>
                          <w:r w:rsidRPr="00A815B4">
                            <w:rPr>
                              <w:rFonts w:ascii="Gilroy" w:hAnsi="Gilroy"/>
                              <w:color w:val="002060"/>
                              <w:sz w:val="20"/>
                              <w:szCs w:val="20"/>
                            </w:rPr>
                            <w:t>г.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945FE2"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6" type="#_x0000_t202" style="position:absolute;margin-left:47.25pt;margin-top:-121.95pt;width:243.9pt;height:94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" filled="f" stroked="f" strokeweight=".5pt">
              <v:textbox>
                <w:txbxContent>
                  <w:p w14:paraId="49774AFC" w14:textId="27EE88E7" w:rsidR="00F616FF" w:rsidRPr="00197B42" w:rsidRDefault="002F129B" w:rsidP="00F616FF">
                    <w:pPr>
                      <w:ind w:left="98" w:right="-148"/>
                      <w:rPr>
                        <w:rFonts w:asciiTheme="minorHAnsi" w:hAnsiTheme="minorHAnsi"/>
                        <w:color w:val="000000"/>
                        <w:sz w:val="20"/>
                        <w:szCs w:val="20"/>
                      </w:rPr>
                    </w:pPr>
                    <w:r w:rsidRPr="002F129B">
                      <w:rPr>
                        <w:rFonts w:asciiTheme="minorHAnsi" w:hAnsiTheme="minorHAnsi"/>
                        <w:color w:val="000000"/>
                        <w:sz w:val="20"/>
                        <w:szCs w:val="21"/>
                      </w:rPr>
                      <w:t>Группа компаний МОНОПОЛИЯ</w:t>
                    </w:r>
                    <w:r>
                      <w:rPr>
                        <w:rFonts w:asciiTheme="minorHAnsi" w:hAnsiTheme="minorHAnsi"/>
                        <w:color w:val="000000"/>
                        <w:sz w:val="20"/>
                        <w:szCs w:val="21"/>
                      </w:rPr>
                      <w:br/>
                    </w:r>
                    <w:r w:rsidR="006C4834" w:rsidRPr="002F129B">
                      <w:rPr>
                        <w:rFonts w:asciiTheme="minorHAnsi" w:hAnsiTheme="minorHAnsi"/>
                        <w:b/>
                        <w:bCs/>
                        <w:color w:val="000000"/>
                        <w:sz w:val="20"/>
                        <w:szCs w:val="21"/>
                      </w:rPr>
                      <w:t>ООО «МОНОПОЛИЯ»</w:t>
                    </w:r>
                    <w:r w:rsidR="00B35397">
                      <w:rPr>
                        <w:rFonts w:asciiTheme="minorHAnsi" w:hAnsiTheme="minorHAnsi"/>
                        <w:color w:val="000000"/>
                        <w:sz w:val="20"/>
                        <w:szCs w:val="21"/>
                      </w:rPr>
                      <w:br/>
                    </w:r>
                    <w:r w:rsidR="00B35397" w:rsidRPr="009C1061">
                      <w:rPr>
                        <w:rFonts w:cs="Calibri"/>
                      </w:rPr>
                      <w:t>196158, Санкт-Петербург, ул. Звездная,</w:t>
                    </w:r>
                    <w:r w:rsidR="00B35397">
                      <w:rPr>
                        <w:rFonts w:cs="Calibri"/>
                      </w:rPr>
                      <w:br/>
                    </w:r>
                    <w:r w:rsidR="00B35397" w:rsidRPr="009C1061">
                      <w:rPr>
                        <w:rFonts w:cs="Calibri"/>
                      </w:rPr>
                      <w:t>дом 1, литер А, БЦ «Континент»</w:t>
                    </w:r>
                    <w:r w:rsidR="00F616FF">
                      <w:rPr>
                        <w:rFonts w:cs="Calibri"/>
                      </w:rPr>
                      <w:br/>
                    </w:r>
                    <w:r w:rsidR="00F616FF">
                      <w:rPr>
                        <w:rFonts w:cs="Calibri"/>
                      </w:rPr>
                      <w:br/>
                    </w:r>
                    <w:r w:rsidR="00F616FF" w:rsidRPr="00197B42">
                      <w:rPr>
                        <w:rFonts w:asciiTheme="minorHAnsi" w:hAnsiTheme="minorHAnsi"/>
                        <w:color w:val="000000"/>
                        <w:sz w:val="20"/>
                        <w:szCs w:val="20"/>
                      </w:rPr>
                      <w:t>тел./факс: +7 812 309 73 18</w:t>
                    </w:r>
                  </w:p>
                  <w:p w14:paraId="163977E1" w14:textId="0084944C" w:rsidR="00173DBF" w:rsidRPr="00197B42" w:rsidRDefault="00173DBF" w:rsidP="00F616FF">
                    <w:pPr>
                      <w:pStyle w:val="aa"/>
                      <w:rPr>
                        <w:rFonts w:asciiTheme="minorHAnsi" w:hAnsiTheme="minorHAnsi"/>
                        <w:color w:val="000000"/>
                        <w:sz w:val="20"/>
                      </w:rPr>
                    </w:pPr>
                  </w:p>
                  <w:p w14:paraId="35B8A23E" w14:textId="77777777" w:rsidR="00173DBF" w:rsidRPr="00A815B4" w:rsidRDefault="00173DBF" w:rsidP="00F616FF">
                    <w:pPr>
                      <w:ind w:left="98" w:right="-75"/>
                      <w:rPr>
                        <w:rFonts w:ascii="Gilroy" w:hAnsi="Gilroy"/>
                        <w:color w:val="002060"/>
                        <w:sz w:val="20"/>
                        <w:szCs w:val="20"/>
                      </w:rPr>
                    </w:pPr>
                    <w:r w:rsidRPr="00A815B4">
                      <w:rPr>
                        <w:rFonts w:ascii="Gilroy" w:hAnsi="Gilroy"/>
                        <w:color w:val="002060"/>
                        <w:sz w:val="20"/>
                        <w:szCs w:val="20"/>
                      </w:rPr>
                      <w:t>г.</w:t>
                    </w:r>
                  </w:p>
                </w:txbxContent>
              </v:textbox>
            </v:shape>
          </w:pict>
        </mc:Fallback>
      </mc:AlternateContent>
    </w:r>
    <w:r w:rsidR="00F616FF" w:rsidRPr="00173DBF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8B88F61" wp14:editId="5792F1AF">
              <wp:simplePos x="0" y="0"/>
              <wp:positionH relativeFrom="column">
                <wp:posOffset>4118610</wp:posOffset>
              </wp:positionH>
              <wp:positionV relativeFrom="paragraph">
                <wp:posOffset>-975183</wp:posOffset>
              </wp:positionV>
              <wp:extent cx="1564743" cy="627321"/>
              <wp:effectExtent l="0" t="0" r="0" b="0"/>
              <wp:wrapNone/>
              <wp:docPr id="10" name="Надпись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4743" cy="6273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0CC8FC" w14:textId="0B38960B" w:rsidR="00F616FF" w:rsidRPr="00AE1C62" w:rsidRDefault="00F616FF" w:rsidP="00F616FF">
                          <w:pPr>
                            <w:pStyle w:val="aa"/>
                            <w:jc w:val="right"/>
                            <w:rPr>
                              <w:rFonts w:eastAsiaTheme="majorEastAsia" w:cs="Calibri"/>
                              <w:color w:val="808080" w:themeColor="background2" w:themeShade="80"/>
                            </w:rPr>
                          </w:pPr>
                          <w:r w:rsidRPr="00AE1C62">
                            <w:rPr>
                              <w:rFonts w:eastAsiaTheme="majorEastAsia" w:cs="Calibri"/>
                              <w:color w:val="808080" w:themeColor="background2" w:themeShade="80"/>
                            </w:rPr>
                            <w:t xml:space="preserve">ИНН </w:t>
                          </w:r>
                          <w:r w:rsidRPr="006C4834">
                            <w:rPr>
                              <w:rFonts w:eastAsiaTheme="majorEastAsia" w:cs="Calibri"/>
                              <w:color w:val="808080" w:themeColor="background2" w:themeShade="80"/>
                            </w:rPr>
                            <w:t>7810071482</w:t>
                          </w:r>
                          <w:r w:rsidR="002F129B">
                            <w:rPr>
                              <w:rFonts w:eastAsiaTheme="majorEastAsia" w:cs="Calibri"/>
                              <w:color w:val="808080" w:themeColor="background2" w:themeShade="80"/>
                            </w:rPr>
                            <w:br/>
                          </w:r>
                          <w:r w:rsidRPr="00AE1C62">
                            <w:rPr>
                              <w:rFonts w:eastAsiaTheme="majorEastAsia" w:cs="Calibri"/>
                              <w:color w:val="808080" w:themeColor="background2" w:themeShade="80"/>
                            </w:rPr>
                            <w:t xml:space="preserve">КПП </w:t>
                          </w:r>
                          <w:r w:rsidRPr="006C4834">
                            <w:rPr>
                              <w:rFonts w:eastAsiaTheme="majorEastAsia" w:cs="Calibri"/>
                              <w:color w:val="808080" w:themeColor="background2" w:themeShade="80"/>
                            </w:rPr>
                            <w:t>78</w:t>
                          </w:r>
                          <w:r w:rsidR="00B364A5">
                            <w:rPr>
                              <w:rFonts w:eastAsiaTheme="majorEastAsia" w:cs="Calibri"/>
                              <w:color w:val="808080" w:themeColor="background2" w:themeShade="80"/>
                            </w:rPr>
                            <w:t>5150001</w:t>
                          </w:r>
                          <w:r>
                            <w:rPr>
                              <w:rFonts w:eastAsiaTheme="majorEastAsia" w:cs="Calibri"/>
                              <w:color w:val="808080" w:themeColor="background2" w:themeShade="80"/>
                            </w:rPr>
                            <w:br/>
                          </w:r>
                          <w:r w:rsidRPr="00AE1C62">
                            <w:rPr>
                              <w:rFonts w:eastAsiaTheme="majorEastAsia" w:cs="Calibri"/>
                              <w:color w:val="808080" w:themeColor="background2" w:themeShade="80"/>
                            </w:rPr>
                            <w:t xml:space="preserve">ОГРН </w:t>
                          </w:r>
                          <w:r w:rsidRPr="006C4834">
                            <w:rPr>
                              <w:rFonts w:eastAsiaTheme="majorEastAsia" w:cs="Calibri"/>
                              <w:color w:val="808080" w:themeColor="background2" w:themeShade="80"/>
                            </w:rPr>
                            <w:t>5067847272334</w:t>
                          </w:r>
                        </w:p>
                        <w:p w14:paraId="36BD020F" w14:textId="00A5101E" w:rsidR="00AE1C62" w:rsidRPr="00AE1C62" w:rsidRDefault="00AE1C62" w:rsidP="00F616FF">
                          <w:pPr>
                            <w:ind w:left="98" w:right="-148"/>
                            <w:jc w:val="right"/>
                            <w:rPr>
                              <w:rFonts w:asciiTheme="minorHAnsi" w:hAnsiTheme="minorHAnsi"/>
                              <w:color w:val="808080" w:themeColor="background2" w:themeShade="8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B88F61" id="Надпись 10" o:spid="_x0000_s1027" type="#_x0000_t202" style="position:absolute;margin-left:324.3pt;margin-top:-76.8pt;width:123.2pt;height:49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" filled="f" stroked="f" strokeweight=".5pt">
              <v:textbox>
                <w:txbxContent>
                  <w:p w14:paraId="660CC8FC" w14:textId="0B38960B" w:rsidR="00F616FF" w:rsidRPr="00AE1C62" w:rsidRDefault="00F616FF" w:rsidP="00F616FF">
                    <w:pPr>
                      <w:pStyle w:val="aa"/>
                      <w:jc w:val="right"/>
                      <w:rPr>
                        <w:rFonts w:eastAsiaTheme="majorEastAsia" w:cs="Calibri"/>
                        <w:color w:val="808080" w:themeColor="background2" w:themeShade="80"/>
                      </w:rPr>
                    </w:pPr>
                    <w:r w:rsidRPr="00AE1C62">
                      <w:rPr>
                        <w:rFonts w:eastAsiaTheme="majorEastAsia" w:cs="Calibri"/>
                        <w:color w:val="808080" w:themeColor="background2" w:themeShade="80"/>
                      </w:rPr>
                      <w:t xml:space="preserve">ИНН </w:t>
                    </w:r>
                    <w:r w:rsidRPr="006C4834">
                      <w:rPr>
                        <w:rFonts w:eastAsiaTheme="majorEastAsia" w:cs="Calibri"/>
                        <w:color w:val="808080" w:themeColor="background2" w:themeShade="80"/>
                      </w:rPr>
                      <w:t>7810071482</w:t>
                    </w:r>
                    <w:r w:rsidR="002F129B">
                      <w:rPr>
                        <w:rFonts w:eastAsiaTheme="majorEastAsia" w:cs="Calibri"/>
                        <w:color w:val="808080" w:themeColor="background2" w:themeShade="80"/>
                      </w:rPr>
                      <w:br/>
                    </w:r>
                    <w:r w:rsidRPr="00AE1C62">
                      <w:rPr>
                        <w:rFonts w:eastAsiaTheme="majorEastAsia" w:cs="Calibri"/>
                        <w:color w:val="808080" w:themeColor="background2" w:themeShade="80"/>
                      </w:rPr>
                      <w:t xml:space="preserve">КПП </w:t>
                    </w:r>
                    <w:r w:rsidRPr="006C4834">
                      <w:rPr>
                        <w:rFonts w:eastAsiaTheme="majorEastAsia" w:cs="Calibri"/>
                        <w:color w:val="808080" w:themeColor="background2" w:themeShade="80"/>
                      </w:rPr>
                      <w:t>78</w:t>
                    </w:r>
                    <w:r w:rsidR="00B364A5">
                      <w:rPr>
                        <w:rFonts w:eastAsiaTheme="majorEastAsia" w:cs="Calibri"/>
                        <w:color w:val="808080" w:themeColor="background2" w:themeShade="80"/>
                      </w:rPr>
                      <w:t>5150001</w:t>
                    </w:r>
                    <w:r>
                      <w:rPr>
                        <w:rFonts w:eastAsiaTheme="majorEastAsia" w:cs="Calibri"/>
                        <w:color w:val="808080" w:themeColor="background2" w:themeShade="80"/>
                      </w:rPr>
                      <w:br/>
                    </w:r>
                    <w:r w:rsidRPr="00AE1C62">
                      <w:rPr>
                        <w:rFonts w:eastAsiaTheme="majorEastAsia" w:cs="Calibri"/>
                        <w:color w:val="808080" w:themeColor="background2" w:themeShade="80"/>
                      </w:rPr>
                      <w:t xml:space="preserve">ОГРН </w:t>
                    </w:r>
                    <w:r w:rsidRPr="006C4834">
                      <w:rPr>
                        <w:rFonts w:eastAsiaTheme="majorEastAsia" w:cs="Calibri"/>
                        <w:color w:val="808080" w:themeColor="background2" w:themeShade="80"/>
                      </w:rPr>
                      <w:t>5067847272334</w:t>
                    </w:r>
                  </w:p>
                  <w:p w14:paraId="36BD020F" w14:textId="00A5101E" w:rsidR="00AE1C62" w:rsidRPr="00AE1C62" w:rsidRDefault="00AE1C62" w:rsidP="00F616FF">
                    <w:pPr>
                      <w:ind w:left="98" w:right="-148"/>
                      <w:jc w:val="right"/>
                      <w:rPr>
                        <w:rFonts w:asciiTheme="minorHAnsi" w:hAnsiTheme="minorHAnsi"/>
                        <w:color w:val="808080" w:themeColor="background2" w:themeShade="8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E42D50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9BF600" wp14:editId="46C764E1">
              <wp:simplePos x="0" y="0"/>
              <wp:positionH relativeFrom="column">
                <wp:posOffset>-1092835</wp:posOffset>
              </wp:positionH>
              <wp:positionV relativeFrom="paragraph">
                <wp:posOffset>165042</wp:posOffset>
              </wp:positionV>
              <wp:extent cx="7594600" cy="229634"/>
              <wp:effectExtent l="0" t="0" r="0" b="0"/>
              <wp:wrapNone/>
              <wp:docPr id="2" name="Прямоугольник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4600" cy="229634"/>
                      </a:xfrm>
                      <a:prstGeom prst="rect">
                        <a:avLst/>
                      </a:prstGeom>
                      <a:solidFill>
                        <a:srgbClr val="113D6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09FBED" id="Прямоугольник 2" o:spid="_x0000_s1026" style="position:absolute;margin-left:-86.05pt;margin-top:13pt;width:598pt;height:1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" fillcolor="#113d6e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ED07D5" w14:textId="77777777" w:rsidR="004D43B7" w:rsidRDefault="004D43B7" w:rsidP="00E42D50">
      <w:pPr>
        <w:spacing w:after="0" w:line="240" w:lineRule="auto"/>
      </w:pPr>
      <w:r>
        <w:separator/>
      </w:r>
    </w:p>
  </w:footnote>
  <w:footnote w:type="continuationSeparator" w:id="0">
    <w:p w14:paraId="3B7F709B" w14:textId="77777777" w:rsidR="004D43B7" w:rsidRDefault="004D43B7" w:rsidP="00E42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D6E71" w14:textId="1EC6AEAA" w:rsidR="00E42D50" w:rsidRDefault="00E42D50" w:rsidP="00E42D50">
    <w:pPr>
      <w:pStyle w:val="a3"/>
      <w:tabs>
        <w:tab w:val="clear" w:pos="9355"/>
      </w:tabs>
      <w:ind w:left="-426" w:right="566"/>
    </w:pPr>
    <w:r>
      <w:rPr>
        <w:noProof/>
        <w:lang w:eastAsia="ru-RU"/>
      </w:rPr>
      <w:drawing>
        <wp:inline distT="0" distB="0" distL="0" distR="0" wp14:anchorId="07D36B3F" wp14:editId="51C5708A">
          <wp:extent cx="2768600" cy="1002970"/>
          <wp:effectExtent l="0" t="0" r="0" b="0"/>
          <wp:docPr id="5" name="Рисунок 5" descr="Изображение выглядит как текст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 descr="Изображение выглядит как текст&#10;&#10;Автоматически созданное описание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4212" cy="1041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A6295FB" w14:textId="291DBA62" w:rsidR="00E42D50" w:rsidRDefault="00E42D50" w:rsidP="00E42D50">
    <w:pPr>
      <w:pStyle w:val="a3"/>
      <w:tabs>
        <w:tab w:val="clear" w:pos="9355"/>
      </w:tabs>
      <w:ind w:right="566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CCABDB" wp14:editId="74841658">
              <wp:simplePos x="0" y="0"/>
              <wp:positionH relativeFrom="column">
                <wp:posOffset>710565</wp:posOffset>
              </wp:positionH>
              <wp:positionV relativeFrom="paragraph">
                <wp:posOffset>95333</wp:posOffset>
              </wp:positionV>
              <wp:extent cx="4876800" cy="0"/>
              <wp:effectExtent l="0" t="12700" r="12700" b="12700"/>
              <wp:wrapNone/>
              <wp:docPr id="4" name="Прямая соединительная линия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76800" cy="0"/>
                      </a:xfrm>
                      <a:prstGeom prst="line">
                        <a:avLst/>
                      </a:prstGeom>
                      <a:ln>
                        <a:solidFill>
                          <a:srgbClr val="FBD03B"/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62C41F6" id="Прямая соединительная линия 4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5.95pt,7.5pt" to="439.95pt,7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" strokecolor="#fbd03b" strokeweight="1.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TrueTypeFonts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DBF"/>
    <w:rsid w:val="000B7266"/>
    <w:rsid w:val="00102F78"/>
    <w:rsid w:val="00173DBF"/>
    <w:rsid w:val="00197B42"/>
    <w:rsid w:val="002F129B"/>
    <w:rsid w:val="00350E7A"/>
    <w:rsid w:val="004021D2"/>
    <w:rsid w:val="004D43B7"/>
    <w:rsid w:val="005151B4"/>
    <w:rsid w:val="005A2986"/>
    <w:rsid w:val="005A4767"/>
    <w:rsid w:val="005C03DA"/>
    <w:rsid w:val="00682130"/>
    <w:rsid w:val="00687C8C"/>
    <w:rsid w:val="006C4834"/>
    <w:rsid w:val="0088474B"/>
    <w:rsid w:val="008D009C"/>
    <w:rsid w:val="00953B0E"/>
    <w:rsid w:val="00996BE3"/>
    <w:rsid w:val="009F4584"/>
    <w:rsid w:val="00A815B4"/>
    <w:rsid w:val="00AE1C62"/>
    <w:rsid w:val="00B308AF"/>
    <w:rsid w:val="00B35397"/>
    <w:rsid w:val="00B364A5"/>
    <w:rsid w:val="00C00AD9"/>
    <w:rsid w:val="00C5166A"/>
    <w:rsid w:val="00CA5E2A"/>
    <w:rsid w:val="00D45E47"/>
    <w:rsid w:val="00DA21CC"/>
    <w:rsid w:val="00E42D50"/>
    <w:rsid w:val="00E444FF"/>
    <w:rsid w:val="00E53CBA"/>
    <w:rsid w:val="00F616FF"/>
    <w:rsid w:val="00FF1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48718B"/>
  <w15:chartTrackingRefBased/>
  <w15:docId w15:val="{B5010CE2-68D7-7544-A7BD-B315B1729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2D50"/>
    <w:pPr>
      <w:spacing w:after="200" w:line="276" w:lineRule="auto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2D5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42D50"/>
  </w:style>
  <w:style w:type="paragraph" w:styleId="a5">
    <w:name w:val="footer"/>
    <w:basedOn w:val="a"/>
    <w:link w:val="a6"/>
    <w:uiPriority w:val="99"/>
    <w:unhideWhenUsed/>
    <w:rsid w:val="00E42D5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42D50"/>
  </w:style>
  <w:style w:type="table" w:styleId="a7">
    <w:name w:val="Table Grid"/>
    <w:basedOn w:val="a1"/>
    <w:uiPriority w:val="39"/>
    <w:rsid w:val="008847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Grid Table Light"/>
    <w:basedOn w:val="a1"/>
    <w:uiPriority w:val="40"/>
    <w:rsid w:val="0088474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">
    <w:name w:val="Plain Table 1"/>
    <w:basedOn w:val="a1"/>
    <w:uiPriority w:val="41"/>
    <w:rsid w:val="0088474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4">
    <w:name w:val="Plain Table 4"/>
    <w:basedOn w:val="a1"/>
    <w:uiPriority w:val="44"/>
    <w:rsid w:val="0088474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9">
    <w:name w:val="Hyperlink"/>
    <w:basedOn w:val="a0"/>
    <w:uiPriority w:val="99"/>
    <w:unhideWhenUsed/>
    <w:rsid w:val="00350E7A"/>
    <w:rPr>
      <w:color w:val="FFBF3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350E7A"/>
    <w:rPr>
      <w:color w:val="605E5C"/>
      <w:shd w:val="clear" w:color="auto" w:fill="E1DFDD"/>
    </w:rPr>
  </w:style>
  <w:style w:type="paragraph" w:styleId="aa">
    <w:name w:val="No Spacing"/>
    <w:uiPriority w:val="1"/>
    <w:qFormat/>
    <w:rsid w:val="00AE1C62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user/Desktop/&#1041;&#1083;&#1072;&#1085;&#1082;&#1080;/Monopoly_&#1041;&#1083;&#1072;&#1085;&#1082;_&#1076;&#1077;&#1083;&#1086;&#1074;&#1072;&#1103;_&#1076;&#1086;&#1082;&#1091;&#1084;&#1077;&#1085;&#1090;&#1072;&#1094;&#1080;&#1103;.dotx" TargetMode="External"/></Relationships>
</file>

<file path=word/theme/theme1.xml><?xml version="1.0" encoding="utf-8"?>
<a:theme xmlns:a="http://schemas.openxmlformats.org/drawingml/2006/main" name="МОНОПОЛИЯ">
  <a:themeElements>
    <a:clrScheme name="Монополия">
      <a:dk1>
        <a:srgbClr val="003E70"/>
      </a:dk1>
      <a:lt1>
        <a:srgbClr val="FFFFFF"/>
      </a:lt1>
      <a:dk2>
        <a:srgbClr val="003E70"/>
      </a:dk2>
      <a:lt2>
        <a:srgbClr val="FFFFFF"/>
      </a:lt2>
      <a:accent1>
        <a:srgbClr val="FFBF3F"/>
      </a:accent1>
      <a:accent2>
        <a:srgbClr val="EF3340"/>
      </a:accent2>
      <a:accent3>
        <a:srgbClr val="298FC2"/>
      </a:accent3>
      <a:accent4>
        <a:srgbClr val="4EC3E0"/>
      </a:accent4>
      <a:accent5>
        <a:srgbClr val="E782A9"/>
      </a:accent5>
      <a:accent6>
        <a:srgbClr val="6BBBAE"/>
      </a:accent6>
      <a:hlink>
        <a:srgbClr val="FFBF3F"/>
      </a:hlink>
      <a:folHlink>
        <a:srgbClr val="EF334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8A15C3-0F47-45CC-919A-7F189756C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Monopoly_Бланк_деловая_документация.dotx</Template>
  <TotalTime>3</TotalTime>
  <Pages>1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Кероль Инна Андреевна</cp:lastModifiedBy>
  <cp:revision>6</cp:revision>
  <dcterms:created xsi:type="dcterms:W3CDTF">2021-03-04T09:34:00Z</dcterms:created>
  <dcterms:modified xsi:type="dcterms:W3CDTF">2021-09-16T07:39:00Z</dcterms:modified>
</cp:coreProperties>
</file>